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0B" w:rsidRPr="00BC4FBA" w:rsidRDefault="00B0780B" w:rsidP="00BC4F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4FBA">
        <w:rPr>
          <w:rFonts w:ascii="Times New Roman" w:hAnsi="Times New Roman"/>
          <w:b/>
          <w:sz w:val="24"/>
          <w:szCs w:val="24"/>
          <w:lang w:eastAsia="ru-RU"/>
        </w:rPr>
        <w:t>Договор безвозмездной аренды квартиры</w:t>
      </w:r>
    </w:p>
    <w:p w:rsidR="00B0780B" w:rsidRPr="00BC4FBA" w:rsidRDefault="00B0780B" w:rsidP="00BC4F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4FBA">
        <w:rPr>
          <w:rFonts w:ascii="Times New Roman" w:hAnsi="Times New Roman"/>
          <w:sz w:val="24"/>
          <w:szCs w:val="24"/>
          <w:lang w:eastAsia="ru-RU"/>
        </w:rPr>
        <w:t>___________________________________ «___» __________________200____г.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(наименование населенного пункта)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Гражданин(ка) _____________________________________________________,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(Ф.И.О. указать полностью)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проживающий (ая) по адресу: ____________________________________________,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(полный адрес)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паспорт серии __________________ N ________________________, выдан «____»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 200_ г. _________________________________________________,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(наименование выдавшего органа)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код подразделения ________, именуемый (ая) в дальнейшем «Ссудодатель»,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действующий (ая) от своего имени, с одной стороны, и гражданин (ка)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</w:t>
      </w:r>
      <w:bookmarkStart w:id="0" w:name="_GoBack"/>
      <w:bookmarkEnd w:id="0"/>
      <w:r w:rsidRPr="00BC4FBA">
        <w:rPr>
          <w:rFonts w:ascii="Times New Roman" w:hAnsi="Times New Roman"/>
          <w:sz w:val="24"/>
          <w:szCs w:val="24"/>
          <w:lang w:eastAsia="ru-RU"/>
        </w:rPr>
        <w:t>________, проживающий (ая) по адресу: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(Ф.И.О. указать полностью)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(полный адрес)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паспорт серии __________ N __________, выдан «____» __________ 200___ г.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_______________________________________________, код подразделения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(наименование выдавшего органа)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____________________, именуемый (ая) в дальнейшем «Жилец», действующий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(ая) от своего имени, с другой стороны, заключили настоящий Договор 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нижеследующем: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1. Предмет и общие условия договора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безвозмездного пользования жилым помещением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1.1. Ссудодатель передает, а Жилец принимает в безвозмездное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пользование (____________________________________________________________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(квартиру, комнату в квартире, жилой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дом, жилой дом с земельным участком)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(далее — Жилье) расположенную(-ый,) по адресу: город ___________________,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улица _______________________________, дом N _______ корпус N 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квартира N ________, общей площадью _____________кв. метров, состоящую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(-ий) из ________ жилых комнат, технический паспорт БТИ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N _________________________________________________________________, на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срок с «___"______________ 200___ года по «__"________________200___ года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для использования в целях проживания Жильца, а Жилец обязуется вернуть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Жилье по истечении срока действия данного Договора в том состоянии,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котором он его получил, с учетом нормального износа, либо в состоянии,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которое может быть согласовано между сторонами настоящего Договора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дополнительно.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1.2. Жилье принадлежит Ссудодателю на праве собственности на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основании _______________________________________________________________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1.3. Техническое состояние жилого помещения, его местонахождение,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инвентаризационная стоимость, степень износа и характеристики жилого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помещения изложены в техническом паспорте на жилое помещение, копия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которого является неотъемлемым приложением к настоящему договору.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1.4. Если в период срока действия настоящего договора Жильцом с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согласия Ссудодателя были произведены улучшения переданной вещи то, по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определению сторон договора, будет действовать следующий порядок: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отделимые улучшения являются собственностью Жильца;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если Жильцом за счет собственных средств произведены улучшения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вещи, неотделимые без вреда для нее, он вправе претендовать на реальное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возмещение Ссудодателем стоимости таких улучшений после истечения срока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действия договора или прекращения его действия по иным основаниям.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1.5. Ссудодатель гарантирует, что передаваемая недвижимость не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является предметом залога и не может быть отчуждена по иным основаниям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третьим лицам, в споре, под арестом и в аренде не состоит.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 Права и обязанности сторон по договору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2.1. Ссудодатель обязан: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2.1.1. в __________________срок после подписания договора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предоставить указанное в п. 1.1 настоящего договора Жилье в освобожденном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виде Жильцу по акту приема-передачи, являющемуся неотъемлемой частью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настоящего Договора, и передать ему ключи;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2.1.2. обеспечить в тот же срок свободный доступ Жильца в жилое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помещение;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2.1.3. в присутствии Жильца проверить исправность передаваемого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имущества, ознакомить Жильца с правилами эксплуатации данного имущества,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предупредить Жильца обо всех недостатках, имеющихся у передаваемого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пользование Жилья;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2.3. оказывать в период действия договора Жильцу консультационную,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информационную, техническую и иную помощь в целях наиболее эффективного 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грамотного использования им имущества, переданного ему во временное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пользование по настоящему Договору.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2.2.Жилец обязан: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2.2.1. использовать Жилье по назначению, указанному в п. 1.1.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настоящего договора, для проживания;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2.2.2. содержать Жилье в технически исправном и надлежащем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санитарном состоянии;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2.2.3. своевременно производить за свой счет текущий ремонт Жилья;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2.2.4. обеспечивать доступ в жилое помещение организациям,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осуществляющим ремонт и эксплуатацию жилого дома для осмотра его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технического состояния и проведения соответствующих работ;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2.2.5. нести расходы по оплате коммунальных и эксплуатационных услуг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(электроснабжение, отопление, водоснабжение и канализация, вывоз мусора 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т.п.) и своевременно вносить вышеназванные платежи;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2.2.6. При использовании Жилья не нарушать права и интересы соседей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 других лиц;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2.2.7. производить все неотделимые изменения Жилья только с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предварительного письменного согласия Ссудодателя;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2.2.8. возвратить полученное Жилье в течение ______ дней после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истечения срока действия настоящего договора или прекращения действия его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 иным основаниям в состоянии, которое определяют стороны договора.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3. Ответственность сторон, распределение риска случайной гибели или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повреждения имущества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3.1. Сторона договора, имущественные интересы которой были нарушены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 результате неисполнения или ненадлежащего исполнения обязательств по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договору другой стороной, вправе требовать полного возмещения причиненных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ей этой стороной убытков, под которыми понимаются расходы, которые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сторона, чье право нарушено, произвела или произведет для восстановления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своих прав и интересов; утрата, порча или повреждение имущества (реальный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ущерб), а также неполученные доходы, которые эта сторона получила бы при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обычных условиях делового оборота, если бы ее права и интересы не были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нарушены (упущенная выгода).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3.2. При нарушении Правил пользования жилым помещением и придомовой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территорией, в соответствии с действующим законодательством, Жилец обязан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возместить возникшие при этом убытки в установленном законом порядке.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3.3. Любая из сторон настоящего Договора, не исполнившая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обязательства по договору или исполнившая их ненадлежащим образом, несет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ответственность за упомянутое при наличии вины (умысла или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неосторожности). Отсутствие вины за неисполнение или ненадлежащее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исполнение обязательств по договору доказывается стороной, нарушившей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обязательства.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3.4. Сторона, не исполнившая или ненадлежащим образом исполнившая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свои обязательства по договору при выполнении его условий, несет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ответственность, если не докажет, что надлежащее исполнение обязательств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оказалось невозможным вследствие непреодолимой силы (форс-мажор), т. е.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чрезвычайных и непредотвратимых обстоятельств при конкретных условиях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конкретного периода времени. К обстоятельствам непреодолимой силы стороны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настоящего договора отнесли такие: явления стихийного характера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(землетрясение, наводнение, удар молнии извержение вулкана, сель,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оползень, цунами и т. п.), температуру, силу ветра и уровень осадков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месте исполнения обязательств по договору, исключающих для человека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нормальную жизнедеятельность; мораторий органов власти и управления;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забастовки, организованные в установленном законом порядке, и другие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обстоятельства, которые могут быть определены сторонами договора как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непреодолимая сила для надлежащего исполнения обязательств.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3.5. Ссудодатель несет ответственность за недостатки имущества,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которые он умышленно или по грубой неосторожности не оговорил при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заключении настоящего договора и о которых им не был поставлен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известность Жилец.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3.6. Ссудодатель отвечает за вред, причиненный третьему лицу от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использования переданного имущества, если не докажет, что вред причинен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 вине Жильца.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3.7.Жилец несет риск случайной гибели или повреждения Жилья, если: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гибель или повреждение произошли в результате использования Жилья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не в соответствии с договором или назначением;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гибель или повреждение произошли в результате передачи имущества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третьему лицу без согласия Ссудодателя;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с учетом фактических обстоятельств Жилец мог предотвратить гибель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имущества или его повреждение (порчу), пожертвовав своим имуществом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(вещью), но предпочел сохранить свое имущество (вещь).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4. Расторжение договора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4.1. Ссудодатель вправе в любое время отказаться от Договора,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письменно предупредив об этом Жильца за _______(______________________)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 отказа. В случае отказа Ссудодателя от дальнейшего исполнения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настоящего договора Жилец подлежит выселению из жилого помещения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вышеуказанный срок, а Жилье подлежит возврату Ссудодателю на основании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акта приема-передачи, подписанного сторонами.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4.2. Жилец вправе в любое время отказаться от Договора, письменно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предупредив об этом Ссудодателя за _________ месяцев и вернув Жилье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Ссудодателю по акту приема-передачи.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4.3. Договор подлежит досрочному расторжению по требованию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Ссудодателя, а Жилец — выселению, если Жилец: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использует жилье не по назначению, установленному п. 1.1.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настоящего Договора;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умышленно портит или по неосторожности разрушает жилое помещение,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иным способом существенно ухудшает его состояние, а также систематически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нарушает права и интересы соседей и иных лиц;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систематически нарушает обязательства по договору;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не выполняет обязанностей по поддержанию Жилья в исправном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состоянии или его содержанию;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без согласия Ссудодателя передает Жилье в пользование третьему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лицу.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4.4. Жилец вправе требовать досрочного расторжения настоящего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договора, если: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обнаружит недостатки, которые делают нормальное использование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Жилья невозможным или обременительным, о наличии которых не было известно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 момент заключения договора;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из-за обстоятельств, за которые Жилец не отвечает, Жилье окажется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 непригодном для использования состоянии;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при заключении договора Ссудодатель не предупредил Жильца о правах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третьих лиц на передаваемое Жилье;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— ссудодатель не передал Жилье либо необходимые документы Жильцу,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либо чинит препятствия в пользовании Жильем.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4.5. Договор может быть расторгнут также и по решению суда, если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период его действия произошло существенное изменение обстоятельств, из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которых стороны исходили при заключении договора, когда эти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обстоятельства изменились настолько, что, если бы такие изменения можно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было предвидеть заранее, договор между сторонами его вообще не был бы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заключен или был бы заключен на условиях, значительно отличающихся от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согласованных по настоящему договору.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5. Порядок разрешения споров, изменения и/или дополнения Договора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5.1. Споры, которые могут возникнуть при исполнении условий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настоящего Договора, стороны будут стремиться разрешать дружеским путем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порядке досудебного разбирательства: путем переговоров, обмена письмами,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уточнением условий договора, составлением необходимых протоколов,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дополнений и изменений и т. п.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5.2. При недостижении взаимоприемлемого решения стороны вправе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передать спорный вопрос на разрешение в судебном порядке в соответствии с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действующим законодательством Российской Федерации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5.3. Настоящий договор может быть изменен и/или дополнен сторонами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период его действия на основе их взаимного согласия и наличия объективных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причин, вызвавших такие действия сторон.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5.4. Если стороны договора не достигли согласия о приведении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договора в соответствие с изменившимися обстоятельствами (изменение или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дополнение условий договора), по требованию заинтересованной стороны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договор может быть изменен и/или дополнен по решению суда только при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наличии условий, предусмотренных действующим законодательством.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5.5. Последствия изменения и/или дополнения настоящего договора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определяются взаимным соглашением сторон или судом по требованию любой из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сторон договора.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5.6. Любые соглашения сторон по изменению и/или дополнению условий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настоящего договора имеют силу в том случае, если они оформлены в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письменном виде и подписаны обеими сторонами договора.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6. Прочие условия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6.1. Настоящий Договор составлен в двух экземплярах, по одному для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каждой из сторон, имеющих одинаковую силу.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6.2. Настоящий Договор вступает в силу со дня подписания его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сторонами, с которого и становится обязательным для сторон, заключивших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его. Условия настоящего договора применяются к отношениям сторон,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возникшим только после заключения настоящего Договора.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Приложения к договору: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Приложение 1 — копия технического паспорта на жилое помещение,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являющееся предметом настоящего Договора;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Приложение 2 — акт приема-передачи жилого помещения.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7. Адреса и реквизиты сторон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Ссудодатель Жилец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(ФИО) (ФИО)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 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 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Почтовый адрес и индекс — ___________ Почтовый адрес и индекс — 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 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 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 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Телефон _____________________________ Телефон 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Паспорт серии _____N ________________ Паспорт серии ________N 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выдан «____» ______________ 200___ г. выдан «_____» ________________ 200___ г.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выдавший орган_______________________ выдавший орган__________________________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 ________________________________________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код подразделения ___________________ код подразделения 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_____________________________________ _______________________________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Ссудодатель Жилец</w:t>
      </w:r>
      <w:r w:rsidRPr="00BC4FBA">
        <w:rPr>
          <w:rFonts w:ascii="Times New Roman" w:hAnsi="Times New Roman"/>
          <w:sz w:val="24"/>
          <w:szCs w:val="24"/>
          <w:lang w:eastAsia="ru-RU"/>
        </w:rPr>
        <w:br/>
        <w:t>«___"___________ 20 __ года «___"___________ 20 __ года</w:t>
      </w:r>
    </w:p>
    <w:p w:rsidR="00B0780B" w:rsidRPr="00BC4FBA" w:rsidRDefault="00B0780B" w:rsidP="00BC4FBA"/>
    <w:sectPr w:rsidR="00B0780B" w:rsidRPr="00BC4FBA" w:rsidSect="00494537">
      <w:footerReference w:type="default" r:id="rId7"/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0B" w:rsidRDefault="00B0780B" w:rsidP="006D204E">
      <w:pPr>
        <w:spacing w:after="0" w:line="240" w:lineRule="auto"/>
      </w:pPr>
      <w:r>
        <w:separator/>
      </w:r>
    </w:p>
  </w:endnote>
  <w:endnote w:type="continuationSeparator" w:id="1">
    <w:p w:rsidR="00B0780B" w:rsidRDefault="00B0780B" w:rsidP="006D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0B" w:rsidRPr="00221C8A" w:rsidRDefault="00B0780B" w:rsidP="00BB46EA">
    <w:pPr>
      <w:pStyle w:val="Footer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B0780B" w:rsidRDefault="00B078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0B" w:rsidRDefault="00B0780B" w:rsidP="006D204E">
      <w:pPr>
        <w:spacing w:after="0" w:line="240" w:lineRule="auto"/>
      </w:pPr>
      <w:r>
        <w:separator/>
      </w:r>
    </w:p>
  </w:footnote>
  <w:footnote w:type="continuationSeparator" w:id="1">
    <w:p w:rsidR="00B0780B" w:rsidRDefault="00B0780B" w:rsidP="006D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52A"/>
    <w:multiLevelType w:val="multilevel"/>
    <w:tmpl w:val="C79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9344F"/>
    <w:multiLevelType w:val="multilevel"/>
    <w:tmpl w:val="F00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E7A86"/>
    <w:multiLevelType w:val="hybridMultilevel"/>
    <w:tmpl w:val="DE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E"/>
    <w:rsid w:val="00081D0A"/>
    <w:rsid w:val="000829B0"/>
    <w:rsid w:val="000C60FE"/>
    <w:rsid w:val="001142AE"/>
    <w:rsid w:val="0012002A"/>
    <w:rsid w:val="001A0F1E"/>
    <w:rsid w:val="001D36CE"/>
    <w:rsid w:val="00221C8A"/>
    <w:rsid w:val="00246D4A"/>
    <w:rsid w:val="00270C26"/>
    <w:rsid w:val="002B0559"/>
    <w:rsid w:val="002E17E6"/>
    <w:rsid w:val="00300A2B"/>
    <w:rsid w:val="00307B3C"/>
    <w:rsid w:val="0033139A"/>
    <w:rsid w:val="0037415D"/>
    <w:rsid w:val="003B2F3F"/>
    <w:rsid w:val="003C1578"/>
    <w:rsid w:val="003D4807"/>
    <w:rsid w:val="003F5F83"/>
    <w:rsid w:val="003F7868"/>
    <w:rsid w:val="00465BE4"/>
    <w:rsid w:val="00482836"/>
    <w:rsid w:val="00494537"/>
    <w:rsid w:val="004B3072"/>
    <w:rsid w:val="004C4D41"/>
    <w:rsid w:val="004F52A2"/>
    <w:rsid w:val="00504FBB"/>
    <w:rsid w:val="00510DFB"/>
    <w:rsid w:val="005158C6"/>
    <w:rsid w:val="00557C55"/>
    <w:rsid w:val="005665FC"/>
    <w:rsid w:val="006819AD"/>
    <w:rsid w:val="006971DA"/>
    <w:rsid w:val="006A08A2"/>
    <w:rsid w:val="006A765C"/>
    <w:rsid w:val="006D204E"/>
    <w:rsid w:val="0072710A"/>
    <w:rsid w:val="0073721C"/>
    <w:rsid w:val="007438A5"/>
    <w:rsid w:val="007E3C36"/>
    <w:rsid w:val="008227BD"/>
    <w:rsid w:val="00834FBD"/>
    <w:rsid w:val="008431BD"/>
    <w:rsid w:val="008547EA"/>
    <w:rsid w:val="00880729"/>
    <w:rsid w:val="00901351"/>
    <w:rsid w:val="0090253E"/>
    <w:rsid w:val="0090560E"/>
    <w:rsid w:val="00944CD9"/>
    <w:rsid w:val="009568B1"/>
    <w:rsid w:val="00971B75"/>
    <w:rsid w:val="009866C7"/>
    <w:rsid w:val="009A078E"/>
    <w:rsid w:val="009A5116"/>
    <w:rsid w:val="009A5A30"/>
    <w:rsid w:val="00A276D0"/>
    <w:rsid w:val="00AB1392"/>
    <w:rsid w:val="00AB3E76"/>
    <w:rsid w:val="00AC763E"/>
    <w:rsid w:val="00B0780B"/>
    <w:rsid w:val="00B137DB"/>
    <w:rsid w:val="00B636E5"/>
    <w:rsid w:val="00B80322"/>
    <w:rsid w:val="00BB3AEF"/>
    <w:rsid w:val="00BB46EA"/>
    <w:rsid w:val="00BC4FBA"/>
    <w:rsid w:val="00C40977"/>
    <w:rsid w:val="00CB4718"/>
    <w:rsid w:val="00CF76DE"/>
    <w:rsid w:val="00D24A7F"/>
    <w:rsid w:val="00D553DF"/>
    <w:rsid w:val="00D64D68"/>
    <w:rsid w:val="00DB400B"/>
    <w:rsid w:val="00DD1005"/>
    <w:rsid w:val="00DD422F"/>
    <w:rsid w:val="00E00ADC"/>
    <w:rsid w:val="00E34AC3"/>
    <w:rsid w:val="00E65F9D"/>
    <w:rsid w:val="00E71FBB"/>
    <w:rsid w:val="00E84DFA"/>
    <w:rsid w:val="00EB3FEA"/>
    <w:rsid w:val="00F13804"/>
    <w:rsid w:val="00F346AA"/>
    <w:rsid w:val="00FB5C48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3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B0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F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5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5F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36E5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51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10DFB"/>
    <w:rPr>
      <w:rFonts w:cs="Times New Roman"/>
    </w:rPr>
  </w:style>
  <w:style w:type="character" w:styleId="Strong">
    <w:name w:val="Strong"/>
    <w:basedOn w:val="DefaultParagraphFont"/>
    <w:uiPriority w:val="99"/>
    <w:qFormat/>
    <w:rsid w:val="00510DF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B2F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F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1A0F1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137DB"/>
    <w:pPr>
      <w:ind w:left="720"/>
      <w:contextualSpacing/>
    </w:pPr>
  </w:style>
  <w:style w:type="paragraph" w:customStyle="1" w:styleId="c0">
    <w:name w:val="c0"/>
    <w:basedOn w:val="Normal"/>
    <w:uiPriority w:val="99"/>
    <w:rsid w:val="002B0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B055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B0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0559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6D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0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204E"/>
    <w:rPr>
      <w:rFonts w:cs="Times New Roman"/>
    </w:rPr>
  </w:style>
  <w:style w:type="paragraph" w:customStyle="1" w:styleId="otekstj">
    <w:name w:val="otekstj"/>
    <w:basedOn w:val="Normal"/>
    <w:uiPriority w:val="99"/>
    <w:rsid w:val="00B6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tekstr">
    <w:name w:val="otekstr"/>
    <w:basedOn w:val="Normal"/>
    <w:uiPriority w:val="99"/>
    <w:rsid w:val="00B6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likelink">
    <w:name w:val="post_like_link"/>
    <w:basedOn w:val="DefaultParagraphFont"/>
    <w:uiPriority w:val="99"/>
    <w:rsid w:val="009568B1"/>
    <w:rPr>
      <w:rFonts w:cs="Times New Roman"/>
    </w:rPr>
  </w:style>
  <w:style w:type="character" w:customStyle="1" w:styleId="postlikecount">
    <w:name w:val="post_like_count"/>
    <w:basedOn w:val="DefaultParagraphFont"/>
    <w:uiPriority w:val="99"/>
    <w:rsid w:val="009568B1"/>
    <w:rPr>
      <w:rFonts w:cs="Times New Roman"/>
    </w:rPr>
  </w:style>
  <w:style w:type="character" w:customStyle="1" w:styleId="postsharecount">
    <w:name w:val="post_share_count"/>
    <w:basedOn w:val="DefaultParagraphFont"/>
    <w:uiPriority w:val="99"/>
    <w:rsid w:val="009568B1"/>
    <w:rPr>
      <w:rFonts w:cs="Times New Roman"/>
    </w:rPr>
  </w:style>
  <w:style w:type="character" w:customStyle="1" w:styleId="reldate">
    <w:name w:val="rel_date"/>
    <w:basedOn w:val="DefaultParagraphFont"/>
    <w:uiPriority w:val="99"/>
    <w:rsid w:val="009568B1"/>
    <w:rPr>
      <w:rFonts w:cs="Times New Roman"/>
    </w:rPr>
  </w:style>
  <w:style w:type="character" w:customStyle="1" w:styleId="wallfixedmorearrow">
    <w:name w:val="wall_fixed_more_arrow"/>
    <w:basedOn w:val="DefaultParagraphFont"/>
    <w:uiPriority w:val="99"/>
    <w:rsid w:val="009568B1"/>
    <w:rPr>
      <w:rFonts w:cs="Times New Roman"/>
    </w:rPr>
  </w:style>
  <w:style w:type="character" w:customStyle="1" w:styleId="rightlink">
    <w:name w:val="right_link"/>
    <w:basedOn w:val="DefaultParagraphFont"/>
    <w:uiPriority w:val="99"/>
    <w:rsid w:val="009568B1"/>
    <w:rPr>
      <w:rFonts w:cs="Times New Roman"/>
    </w:rPr>
  </w:style>
  <w:style w:type="character" w:customStyle="1" w:styleId="replylink">
    <w:name w:val="reply_link"/>
    <w:basedOn w:val="DefaultParagraphFont"/>
    <w:uiPriority w:val="99"/>
    <w:rsid w:val="009568B1"/>
    <w:rPr>
      <w:rFonts w:cs="Times New Roman"/>
    </w:rPr>
  </w:style>
  <w:style w:type="character" w:customStyle="1" w:styleId="divide">
    <w:name w:val="divide"/>
    <w:basedOn w:val="DefaultParagraphFont"/>
    <w:uiPriority w:val="99"/>
    <w:rsid w:val="009568B1"/>
    <w:rPr>
      <w:rFonts w:cs="Times New Roman"/>
    </w:rPr>
  </w:style>
  <w:style w:type="character" w:customStyle="1" w:styleId="likelink">
    <w:name w:val="like_link"/>
    <w:basedOn w:val="DefaultParagraphFont"/>
    <w:uiPriority w:val="99"/>
    <w:rsid w:val="009568B1"/>
    <w:rPr>
      <w:rFonts w:cs="Times New Roman"/>
    </w:rPr>
  </w:style>
  <w:style w:type="character" w:customStyle="1" w:styleId="likecount">
    <w:name w:val="like_count"/>
    <w:basedOn w:val="DefaultParagraphFont"/>
    <w:uiPriority w:val="99"/>
    <w:rsid w:val="009568B1"/>
    <w:rPr>
      <w:rFonts w:cs="Times New Roman"/>
    </w:rPr>
  </w:style>
  <w:style w:type="character" w:customStyle="1" w:styleId="sdivide">
    <w:name w:val="sdivide"/>
    <w:basedOn w:val="DefaultParagraphFont"/>
    <w:uiPriority w:val="99"/>
    <w:rsid w:val="009568B1"/>
    <w:rPr>
      <w:rFonts w:cs="Times New Roman"/>
    </w:rPr>
  </w:style>
  <w:style w:type="character" w:customStyle="1" w:styleId="flr">
    <w:name w:val="fl_r"/>
    <w:basedOn w:val="DefaultParagraphFont"/>
    <w:uiPriority w:val="99"/>
    <w:rsid w:val="009568B1"/>
    <w:rPr>
      <w:rFonts w:cs="Times New Roman"/>
    </w:rPr>
  </w:style>
  <w:style w:type="character" w:customStyle="1" w:styleId="numdelim">
    <w:name w:val="num_delim"/>
    <w:basedOn w:val="DefaultParagraphFont"/>
    <w:uiPriority w:val="99"/>
    <w:rsid w:val="009568B1"/>
    <w:rPr>
      <w:rFonts w:cs="Times New Roman"/>
    </w:rPr>
  </w:style>
  <w:style w:type="character" w:customStyle="1" w:styleId="bg">
    <w:name w:val="bg"/>
    <w:basedOn w:val="DefaultParagraphFont"/>
    <w:uiPriority w:val="99"/>
    <w:rsid w:val="009568B1"/>
    <w:rPr>
      <w:rFonts w:cs="Times New Roman"/>
    </w:rPr>
  </w:style>
  <w:style w:type="character" w:customStyle="1" w:styleId="pagevideothumb">
    <w:name w:val="page_video_thumb"/>
    <w:basedOn w:val="DefaultParagraphFont"/>
    <w:uiPriority w:val="99"/>
    <w:rsid w:val="009568B1"/>
    <w:rPr>
      <w:rFonts w:cs="Times New Roman"/>
    </w:rPr>
  </w:style>
  <w:style w:type="character" w:customStyle="1" w:styleId="1">
    <w:name w:val="Название1"/>
    <w:basedOn w:val="DefaultParagraphFont"/>
    <w:uiPriority w:val="99"/>
    <w:rsid w:val="009568B1"/>
    <w:rPr>
      <w:rFonts w:cs="Times New Roman"/>
    </w:rPr>
  </w:style>
  <w:style w:type="character" w:customStyle="1" w:styleId="user">
    <w:name w:val="user"/>
    <w:basedOn w:val="DefaultParagraphFont"/>
    <w:uiPriority w:val="99"/>
    <w:rsid w:val="00956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5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91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56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56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5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53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5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6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9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8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11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11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11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11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1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1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1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11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1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11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1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11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1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1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1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1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1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11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1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1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1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1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1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1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1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11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1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11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1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1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1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1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1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1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1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1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1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1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1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1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1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1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1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1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1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11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1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1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1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11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1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11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1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1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1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11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1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59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75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78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6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5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66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071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2045</Words>
  <Characters>11657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безвозмездной аренды квартиры</dc:title>
  <dc:subject/>
  <dc:creator>setere.ru</dc:creator>
  <cp:keywords/>
  <dc:description/>
  <cp:lastModifiedBy>User</cp:lastModifiedBy>
  <cp:revision>2</cp:revision>
  <cp:lastPrinted>2015-07-07T11:44:00Z</cp:lastPrinted>
  <dcterms:created xsi:type="dcterms:W3CDTF">2015-09-15T12:10:00Z</dcterms:created>
  <dcterms:modified xsi:type="dcterms:W3CDTF">2015-09-15T12:10:00Z</dcterms:modified>
</cp:coreProperties>
</file>